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592"/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7"/>
        <w:gridCol w:w="1448"/>
        <w:gridCol w:w="1134"/>
        <w:gridCol w:w="966"/>
        <w:gridCol w:w="1416"/>
        <w:gridCol w:w="850"/>
        <w:gridCol w:w="994"/>
        <w:gridCol w:w="1277"/>
        <w:gridCol w:w="734"/>
      </w:tblGrid>
      <w:tr w:rsidR="00763392" w:rsidTr="00015730">
        <w:trPr>
          <w:trHeight w:val="421"/>
        </w:trPr>
        <w:tc>
          <w:tcPr>
            <w:tcW w:w="594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6"/>
              <w:ind w:left="159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Calendario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Esami</w:t>
            </w:r>
            <w:proofErr w:type="spellEnd"/>
          </w:p>
        </w:tc>
        <w:tc>
          <w:tcPr>
            <w:tcW w:w="32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83"/>
              <w:ind w:left="1202" w:right="118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I </w:t>
            </w:r>
            <w:proofErr w:type="spellStart"/>
            <w:r>
              <w:rPr>
                <w:b/>
                <w:w w:val="105"/>
                <w:sz w:val="21"/>
              </w:rPr>
              <w:t>Appello</w:t>
            </w:r>
            <w:proofErr w:type="spellEnd"/>
          </w:p>
        </w:tc>
        <w:tc>
          <w:tcPr>
            <w:tcW w:w="30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83"/>
              <w:ind w:left="1021" w:right="100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II </w:t>
            </w:r>
            <w:proofErr w:type="spellStart"/>
            <w:r>
              <w:rPr>
                <w:b/>
                <w:w w:val="105"/>
                <w:sz w:val="21"/>
              </w:rPr>
              <w:t>Appello</w:t>
            </w:r>
            <w:proofErr w:type="spellEnd"/>
          </w:p>
        </w:tc>
      </w:tr>
      <w:tr w:rsidR="00763392" w:rsidTr="00015730">
        <w:trPr>
          <w:trHeight w:val="325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tabs>
                <w:tab w:val="left" w:pos="1915"/>
                <w:tab w:val="left" w:pos="2381"/>
              </w:tabs>
              <w:spacing w:before="35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Insegnamento</w:t>
            </w:r>
            <w:proofErr w:type="spellEnd"/>
            <w:r>
              <w:rPr>
                <w:b/>
                <w:sz w:val="21"/>
              </w:rPr>
              <w:tab/>
            </w:r>
            <w:r>
              <w:rPr>
                <w:b/>
                <w:w w:val="75"/>
                <w:sz w:val="21"/>
              </w:rPr>
              <w:t>-­‐</w:t>
            </w:r>
            <w:r>
              <w:rPr>
                <w:b/>
                <w:w w:val="75"/>
                <w:sz w:val="21"/>
              </w:rPr>
              <w:tab/>
            </w:r>
            <w:proofErr w:type="spellStart"/>
            <w:r>
              <w:rPr>
                <w:b/>
                <w:sz w:val="21"/>
              </w:rPr>
              <w:t>Ianno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35"/>
              <w:ind w:left="873" w:right="85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Docente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35"/>
              <w:ind w:right="167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Giorno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6"/>
              <w:ind w:left="198" w:right="19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Ora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6"/>
              <w:ind w:left="197" w:right="18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35"/>
              <w:ind w:left="162" w:right="14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Giorno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35"/>
              <w:ind w:left="130" w:right="1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Ora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Default="00763392" w:rsidP="00463558">
            <w:pPr>
              <w:pStyle w:val="TableParagraph"/>
              <w:spacing w:before="35"/>
              <w:ind w:left="112" w:right="10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</w:tr>
      <w:tr w:rsidR="00015730" w:rsidTr="00015730">
        <w:trPr>
          <w:trHeight w:val="292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Analisi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delle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politiche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pubbliche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9A47CA" w:rsidP="00015730">
            <w:pPr>
              <w:pStyle w:val="TableParagrap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 xml:space="preserve">  </w:t>
            </w:r>
            <w:r w:rsidR="00015730" w:rsidRPr="009A6EE5">
              <w:rPr>
                <w:color w:val="000000" w:themeColor="text1"/>
                <w:sz w:val="19"/>
              </w:rPr>
              <w:t>Criscitiello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9A47CA" w:rsidP="00015730">
            <w:pPr>
              <w:pStyle w:val="TableParagraph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 xml:space="preserve"> </w:t>
            </w:r>
            <w:r w:rsidR="00015730" w:rsidRPr="009A6EE5">
              <w:rPr>
                <w:color w:val="000000" w:themeColor="text1"/>
                <w:sz w:val="19"/>
              </w:rPr>
              <w:t>Annarita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85" w:right="73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0</w:t>
            </w:r>
            <w:r w:rsidR="00D64C94">
              <w:rPr>
                <w:color w:val="000000" w:themeColor="text1"/>
                <w:w w:val="105"/>
                <w:sz w:val="19"/>
              </w:rPr>
              <w:t>7</w:t>
            </w:r>
            <w:r w:rsidRPr="00331B21">
              <w:rPr>
                <w:color w:val="000000" w:themeColor="text1"/>
                <w:w w:val="105"/>
                <w:sz w:val="19"/>
              </w:rPr>
              <w:t>/09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9" w:right="8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D64C94" w:rsidP="00015730">
            <w:pPr>
              <w:pStyle w:val="TableParagraph"/>
              <w:ind w:left="121" w:right="118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>T-3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0" w:right="84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22/09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7" w:right="95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122" w:right="11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II-1</w:t>
            </w:r>
          </w:p>
        </w:tc>
      </w:tr>
      <w:tr w:rsidR="00015730" w:rsidTr="00015730">
        <w:trPr>
          <w:trHeight w:val="292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Politiche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sociali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Morlicchio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Enrica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03/09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I-3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17/09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II-2</w:t>
            </w:r>
          </w:p>
        </w:tc>
      </w:tr>
      <w:tr w:rsidR="00015730" w:rsidTr="00015730">
        <w:trPr>
          <w:trHeight w:val="292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Sociologia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del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territorio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Zaccaria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Anna Maria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  <w:t>08/09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  <w:t>II-2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  <w:t>23/09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Default"/>
              <w:jc w:val="center"/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8C7059" w:rsidP="00015730">
            <w:pPr>
              <w:pStyle w:val="Default"/>
              <w:jc w:val="center"/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color w:val="000000" w:themeColor="text1"/>
                <w:sz w:val="20"/>
                <w:szCs w:val="20"/>
              </w:rPr>
              <w:t>II-2</w:t>
            </w:r>
          </w:p>
        </w:tc>
      </w:tr>
      <w:tr w:rsidR="00763392" w:rsidTr="00015730">
        <w:trPr>
          <w:trHeight w:val="292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9A6EE5" w:rsidRDefault="00763392" w:rsidP="00463558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Valutazioni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delle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politiche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9A6EE5" w:rsidRDefault="00763392" w:rsidP="00463558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Gambardella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9A6EE5" w:rsidRDefault="00763392" w:rsidP="00463558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Dora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331B21" w:rsidRDefault="00763392" w:rsidP="00463558">
            <w:pPr>
              <w:pStyle w:val="TableParagraph"/>
              <w:spacing w:before="6"/>
              <w:ind w:right="239"/>
              <w:jc w:val="right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sz w:val="19"/>
              </w:rPr>
              <w:t>0</w:t>
            </w:r>
            <w:r w:rsidR="00A9777E" w:rsidRPr="00331B21">
              <w:rPr>
                <w:color w:val="000000" w:themeColor="text1"/>
                <w:sz w:val="19"/>
              </w:rPr>
              <w:t>8</w:t>
            </w:r>
            <w:r w:rsidRPr="00331B21">
              <w:rPr>
                <w:color w:val="000000" w:themeColor="text1"/>
                <w:sz w:val="19"/>
              </w:rPr>
              <w:t>/0</w:t>
            </w:r>
            <w:r w:rsidR="00A9777E" w:rsidRPr="00331B21">
              <w:rPr>
                <w:color w:val="000000" w:themeColor="text1"/>
                <w:sz w:val="19"/>
              </w:rPr>
              <w:t>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331B21" w:rsidRDefault="00763392" w:rsidP="00463558">
            <w:pPr>
              <w:pStyle w:val="TableParagraph"/>
              <w:ind w:left="199" w:right="18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331B21" w:rsidRDefault="00763392" w:rsidP="00463558">
            <w:pPr>
              <w:pStyle w:val="TableParagraph"/>
              <w:ind w:left="197" w:right="181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spacing w:val="1"/>
                <w:w w:val="103"/>
                <w:sz w:val="19"/>
              </w:rPr>
              <w:t>T</w:t>
            </w:r>
            <w:r w:rsidRPr="00331B21">
              <w:rPr>
                <w:color w:val="000000" w:themeColor="text1"/>
                <w:w w:val="34"/>
                <w:sz w:val="19"/>
              </w:rPr>
              <w:t>-­‐</w:t>
            </w:r>
            <w:r w:rsidRPr="00331B21">
              <w:rPr>
                <w:color w:val="000000" w:themeColor="text1"/>
                <w:w w:val="103"/>
                <w:sz w:val="19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331B21" w:rsidRDefault="00763392" w:rsidP="00463558">
            <w:pPr>
              <w:pStyle w:val="TableParagraph"/>
              <w:ind w:left="162" w:right="148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2</w:t>
            </w:r>
            <w:r w:rsidR="00A9777E" w:rsidRPr="00331B21">
              <w:rPr>
                <w:color w:val="000000" w:themeColor="text1"/>
                <w:w w:val="105"/>
                <w:sz w:val="19"/>
              </w:rPr>
              <w:t>3</w:t>
            </w:r>
            <w:r w:rsidRPr="00331B21">
              <w:rPr>
                <w:color w:val="000000" w:themeColor="text1"/>
                <w:w w:val="105"/>
                <w:sz w:val="19"/>
              </w:rPr>
              <w:t>/0</w:t>
            </w:r>
            <w:r w:rsidR="00A9777E" w:rsidRPr="00331B21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331B21" w:rsidRDefault="00763392" w:rsidP="00463558">
            <w:pPr>
              <w:pStyle w:val="TableParagraph"/>
              <w:ind w:left="132" w:right="118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92" w:rsidRPr="00331B21" w:rsidRDefault="008C7059" w:rsidP="00463558">
            <w:pPr>
              <w:pStyle w:val="TableParagraph"/>
              <w:ind w:left="112" w:right="105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pacing w:val="1"/>
                <w:w w:val="103"/>
                <w:sz w:val="19"/>
              </w:rPr>
              <w:t>T-2</w:t>
            </w:r>
          </w:p>
        </w:tc>
      </w:tr>
      <w:tr w:rsidR="00015730" w:rsidTr="00015730">
        <w:trPr>
          <w:trHeight w:val="185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463558" w:rsidRDefault="00015730" w:rsidP="00015730">
            <w:pPr>
              <w:pStyle w:val="TableParagraph"/>
              <w:spacing w:before="6"/>
              <w:ind w:left="110"/>
              <w:rPr>
                <w:color w:val="000000" w:themeColor="text1"/>
                <w:sz w:val="19"/>
                <w:lang w:val="it-IT"/>
              </w:rPr>
            </w:pPr>
            <w:r w:rsidRPr="00463558">
              <w:rPr>
                <w:color w:val="000000" w:themeColor="text1"/>
                <w:w w:val="105"/>
                <w:sz w:val="19"/>
                <w:lang w:val="it-IT"/>
              </w:rPr>
              <w:t>Metodi per la ricerca in contesti</w:t>
            </w:r>
          </w:p>
          <w:p w:rsidR="00015730" w:rsidRPr="009A6EE5" w:rsidRDefault="00015730" w:rsidP="00015730">
            <w:pPr>
              <w:pStyle w:val="TableParagraph"/>
              <w:spacing w:before="13" w:line="218" w:lineRule="exact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educativi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21"/>
              </w:rPr>
            </w:pPr>
          </w:p>
          <w:p w:rsidR="00015730" w:rsidRPr="009A6EE5" w:rsidRDefault="00015730" w:rsidP="00015730">
            <w:pPr>
              <w:pStyle w:val="TableParagraph"/>
              <w:spacing w:before="0" w:line="218" w:lineRule="exact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Grimaldi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21"/>
              </w:rPr>
            </w:pPr>
          </w:p>
          <w:p w:rsidR="00015730" w:rsidRPr="009A6EE5" w:rsidRDefault="00015730" w:rsidP="00015730">
            <w:pPr>
              <w:pStyle w:val="TableParagraph"/>
              <w:spacing w:before="0" w:line="218" w:lineRule="exact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Emiliano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right="73"/>
              <w:jc w:val="center"/>
              <w:rPr>
                <w:color w:val="000000" w:themeColor="text1"/>
                <w:w w:val="105"/>
                <w:sz w:val="19"/>
              </w:rPr>
            </w:pPr>
          </w:p>
          <w:p w:rsidR="00015730" w:rsidRPr="00331B21" w:rsidRDefault="00D64C94" w:rsidP="00015730">
            <w:pPr>
              <w:pStyle w:val="TableParagraph"/>
              <w:ind w:right="73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>03</w:t>
            </w:r>
            <w:r w:rsidR="00015730" w:rsidRPr="00331B21">
              <w:rPr>
                <w:color w:val="000000" w:themeColor="text1"/>
                <w:w w:val="105"/>
                <w:sz w:val="19"/>
              </w:rPr>
              <w:t>/09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9" w:right="89"/>
              <w:jc w:val="center"/>
              <w:rPr>
                <w:color w:val="000000" w:themeColor="text1"/>
                <w:w w:val="105"/>
                <w:sz w:val="19"/>
              </w:rPr>
            </w:pPr>
          </w:p>
          <w:p w:rsidR="00015730" w:rsidRPr="00331B21" w:rsidRDefault="00015730" w:rsidP="00015730">
            <w:pPr>
              <w:pStyle w:val="TableParagraph"/>
              <w:ind w:left="99" w:right="8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121" w:right="118"/>
              <w:jc w:val="center"/>
              <w:rPr>
                <w:color w:val="000000" w:themeColor="text1"/>
                <w:w w:val="105"/>
                <w:sz w:val="19"/>
              </w:rPr>
            </w:pPr>
          </w:p>
          <w:p w:rsidR="00015730" w:rsidRPr="00331B21" w:rsidRDefault="00015730" w:rsidP="00015730">
            <w:pPr>
              <w:pStyle w:val="TableParagraph"/>
              <w:ind w:left="121" w:right="118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I-</w:t>
            </w:r>
            <w:r w:rsidR="00D64C94">
              <w:rPr>
                <w:color w:val="000000" w:themeColor="text1"/>
                <w:w w:val="105"/>
                <w:sz w:val="19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0" w:right="85"/>
              <w:jc w:val="center"/>
              <w:rPr>
                <w:color w:val="000000" w:themeColor="text1"/>
                <w:w w:val="105"/>
                <w:sz w:val="19"/>
              </w:rPr>
            </w:pPr>
          </w:p>
          <w:p w:rsidR="00015730" w:rsidRPr="00331B21" w:rsidRDefault="00015730" w:rsidP="00015730">
            <w:pPr>
              <w:pStyle w:val="TableParagraph"/>
              <w:ind w:left="90" w:right="85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2</w:t>
            </w:r>
            <w:r w:rsidR="00D64C94">
              <w:rPr>
                <w:color w:val="000000" w:themeColor="text1"/>
                <w:w w:val="105"/>
                <w:sz w:val="19"/>
              </w:rPr>
              <w:t>1</w:t>
            </w:r>
            <w:r w:rsidRPr="00331B21">
              <w:rPr>
                <w:color w:val="000000" w:themeColor="text1"/>
                <w:w w:val="105"/>
                <w:sz w:val="19"/>
              </w:rPr>
              <w:t>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7" w:right="95"/>
              <w:jc w:val="center"/>
              <w:rPr>
                <w:color w:val="000000" w:themeColor="text1"/>
                <w:w w:val="105"/>
                <w:sz w:val="19"/>
              </w:rPr>
            </w:pPr>
          </w:p>
          <w:p w:rsidR="00015730" w:rsidRPr="00331B21" w:rsidRDefault="00015730" w:rsidP="00015730">
            <w:pPr>
              <w:pStyle w:val="TableParagraph"/>
              <w:ind w:left="97" w:right="95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122" w:right="119"/>
              <w:jc w:val="center"/>
              <w:rPr>
                <w:color w:val="000000" w:themeColor="text1"/>
                <w:w w:val="105"/>
                <w:sz w:val="19"/>
              </w:rPr>
            </w:pPr>
          </w:p>
          <w:p w:rsidR="00015730" w:rsidRPr="00331B21" w:rsidRDefault="00015730" w:rsidP="00015730">
            <w:pPr>
              <w:pStyle w:val="TableParagraph"/>
              <w:ind w:left="122" w:right="11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I-</w:t>
            </w:r>
            <w:r w:rsidR="00C165D0">
              <w:rPr>
                <w:color w:val="000000" w:themeColor="text1"/>
                <w:w w:val="105"/>
                <w:sz w:val="19"/>
              </w:rPr>
              <w:t>2</w:t>
            </w:r>
          </w:p>
        </w:tc>
      </w:tr>
      <w:tr w:rsidR="00FD02E0" w:rsidTr="00015730">
        <w:trPr>
          <w:trHeight w:val="428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spacing w:before="126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Sociologia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del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turismo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spacing w:before="126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Corbisiero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spacing w:before="126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Fabio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Default"/>
              <w:jc w:val="center"/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</w:pPr>
          </w:p>
          <w:p w:rsidR="00FD02E0" w:rsidRPr="00331B21" w:rsidRDefault="00FD02E0" w:rsidP="00FD02E0">
            <w:pPr>
              <w:pStyle w:val="Default"/>
              <w:jc w:val="center"/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  <w:t>0</w:t>
            </w:r>
            <w:r w:rsidR="00622899" w:rsidRPr="00331B21"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  <w:t>3</w:t>
            </w:r>
            <w:r w:rsidRPr="00331B21"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  <w:t>/09</w:t>
            </w:r>
          </w:p>
          <w:p w:rsidR="00FD02E0" w:rsidRPr="00331B21" w:rsidRDefault="00FD02E0" w:rsidP="00FD02E0">
            <w:pPr>
              <w:pStyle w:val="Default"/>
              <w:jc w:val="center"/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2E0" w:rsidRPr="00331B21" w:rsidRDefault="00FD02E0" w:rsidP="00FD02E0">
            <w:pPr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1B21">
              <w:rPr>
                <w:color w:val="000000" w:themeColor="text1"/>
                <w:sz w:val="20"/>
                <w:szCs w:val="20"/>
              </w:rPr>
              <w:t>Scritto</w:t>
            </w:r>
            <w:proofErr w:type="spellEnd"/>
            <w:r w:rsidRPr="00331B21">
              <w:rPr>
                <w:color w:val="000000" w:themeColor="text1"/>
                <w:sz w:val="20"/>
                <w:szCs w:val="20"/>
              </w:rPr>
              <w:t xml:space="preserve"> 10.00</w:t>
            </w:r>
          </w:p>
          <w:p w:rsidR="00FD02E0" w:rsidRPr="00331B21" w:rsidRDefault="00FD02E0" w:rsidP="00FD02E0">
            <w:pPr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1B21">
              <w:rPr>
                <w:color w:val="000000" w:themeColor="text1"/>
                <w:sz w:val="20"/>
                <w:szCs w:val="20"/>
              </w:rPr>
              <w:t>Orale</w:t>
            </w:r>
            <w:proofErr w:type="spellEnd"/>
            <w:r w:rsidRPr="00331B21">
              <w:rPr>
                <w:color w:val="000000" w:themeColor="text1"/>
                <w:sz w:val="20"/>
                <w:szCs w:val="20"/>
              </w:rPr>
              <w:t xml:space="preserve"> 14.00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2E0" w:rsidRPr="00331B21" w:rsidRDefault="00015730" w:rsidP="00FD02E0">
            <w:pPr>
              <w:pStyle w:val="Default"/>
              <w:jc w:val="center"/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  <w:t>II-1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2E0" w:rsidRPr="00331B21" w:rsidRDefault="00FD02E0" w:rsidP="00FD02E0">
            <w:pPr>
              <w:pStyle w:val="Default"/>
              <w:jc w:val="center"/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  <w:t>21/09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2E0" w:rsidRPr="00331B21" w:rsidRDefault="00FD02E0" w:rsidP="00FD02E0">
            <w:pPr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1B21">
              <w:rPr>
                <w:color w:val="000000" w:themeColor="text1"/>
                <w:sz w:val="20"/>
                <w:szCs w:val="20"/>
              </w:rPr>
              <w:t>Scritto</w:t>
            </w:r>
            <w:proofErr w:type="spellEnd"/>
            <w:r w:rsidRPr="00331B21">
              <w:rPr>
                <w:color w:val="000000" w:themeColor="text1"/>
                <w:sz w:val="20"/>
                <w:szCs w:val="20"/>
              </w:rPr>
              <w:t xml:space="preserve"> 10.00</w:t>
            </w:r>
          </w:p>
          <w:p w:rsidR="00FD02E0" w:rsidRPr="00331B21" w:rsidRDefault="00FD02E0" w:rsidP="00FD02E0">
            <w:pPr>
              <w:pStyle w:val="Default"/>
              <w:jc w:val="center"/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31B2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Orale</w:t>
            </w:r>
            <w:proofErr w:type="spellEnd"/>
            <w:r w:rsidRPr="00331B2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14.00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2E0" w:rsidRPr="00331B21" w:rsidRDefault="00FD02E0" w:rsidP="00FD02E0">
            <w:pPr>
              <w:pStyle w:val="Default"/>
              <w:jc w:val="center"/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 w:cs="Candara"/>
                <w:bCs/>
                <w:color w:val="000000" w:themeColor="text1"/>
                <w:sz w:val="20"/>
                <w:szCs w:val="20"/>
              </w:rPr>
              <w:t>T-3</w:t>
            </w:r>
          </w:p>
        </w:tc>
      </w:tr>
      <w:tr w:rsidR="00FD02E0" w:rsidTr="00015730">
        <w:trPr>
          <w:trHeight w:val="325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spacing w:before="49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Antropologia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economica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spacing w:before="49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Ranisio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spacing w:before="49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Gianfranca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54"/>
              <w:ind w:right="239"/>
              <w:jc w:val="right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sz w:val="19"/>
              </w:rPr>
              <w:t>04/09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54"/>
              <w:ind w:left="199" w:right="18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9.30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54"/>
              <w:ind w:left="197" w:right="181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spacing w:val="1"/>
                <w:w w:val="103"/>
                <w:sz w:val="19"/>
              </w:rPr>
              <w:t>II-2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1E1042" w:rsidRDefault="008C7059" w:rsidP="00FD02E0">
            <w:pPr>
              <w:pStyle w:val="TableParagraph"/>
              <w:spacing w:before="54"/>
              <w:ind w:left="162" w:right="148"/>
              <w:jc w:val="center"/>
              <w:rPr>
                <w:color w:val="000000" w:themeColor="text1"/>
                <w:sz w:val="19"/>
              </w:rPr>
            </w:pPr>
            <w:r w:rsidRPr="001E1042">
              <w:rPr>
                <w:color w:val="000000" w:themeColor="text1"/>
                <w:w w:val="105"/>
                <w:sz w:val="19"/>
              </w:rPr>
              <w:t>1</w:t>
            </w:r>
            <w:r w:rsidR="00015730" w:rsidRPr="001E1042">
              <w:rPr>
                <w:color w:val="000000" w:themeColor="text1"/>
                <w:w w:val="105"/>
                <w:sz w:val="19"/>
              </w:rPr>
              <w:t>8</w:t>
            </w:r>
            <w:r w:rsidR="00FD02E0" w:rsidRPr="001E1042">
              <w:rPr>
                <w:color w:val="000000" w:themeColor="text1"/>
                <w:w w:val="105"/>
                <w:sz w:val="19"/>
              </w:rPr>
              <w:t>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1E1042" w:rsidRDefault="00FD02E0" w:rsidP="00FD02E0">
            <w:pPr>
              <w:pStyle w:val="TableParagraph"/>
              <w:spacing w:before="54"/>
              <w:ind w:left="132" w:right="118"/>
              <w:jc w:val="center"/>
              <w:rPr>
                <w:color w:val="000000" w:themeColor="text1"/>
                <w:sz w:val="19"/>
              </w:rPr>
            </w:pPr>
            <w:r w:rsidRPr="001E1042">
              <w:rPr>
                <w:color w:val="000000" w:themeColor="text1"/>
                <w:w w:val="105"/>
                <w:sz w:val="19"/>
              </w:rPr>
              <w:t>9.30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BF" w:rsidRPr="001E1042" w:rsidRDefault="008C7059" w:rsidP="00A174C3">
            <w:pPr>
              <w:pStyle w:val="TableParagraph"/>
              <w:spacing w:before="54"/>
              <w:ind w:left="112" w:right="105"/>
              <w:jc w:val="center"/>
              <w:rPr>
                <w:color w:val="000000" w:themeColor="text1"/>
                <w:w w:val="103"/>
                <w:sz w:val="19"/>
              </w:rPr>
            </w:pPr>
            <w:r w:rsidRPr="001E1042">
              <w:rPr>
                <w:color w:val="000000" w:themeColor="text1"/>
                <w:w w:val="103"/>
                <w:sz w:val="19"/>
              </w:rPr>
              <w:t>I-3</w:t>
            </w:r>
          </w:p>
        </w:tc>
      </w:tr>
      <w:tr w:rsidR="00FD02E0" w:rsidTr="00015730">
        <w:trPr>
          <w:trHeight w:val="292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463558" w:rsidRDefault="00FD02E0" w:rsidP="00FD02E0">
            <w:pPr>
              <w:pStyle w:val="TableParagraph"/>
              <w:ind w:left="110"/>
              <w:rPr>
                <w:color w:val="000000" w:themeColor="text1"/>
                <w:sz w:val="19"/>
                <w:lang w:val="it-IT"/>
              </w:rPr>
            </w:pPr>
            <w:proofErr w:type="spellStart"/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Ps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i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co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l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og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ia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de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l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r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i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sch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io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b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i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o</w:t>
            </w:r>
            <w:r w:rsidRPr="00463558">
              <w:rPr>
                <w:color w:val="000000" w:themeColor="text1"/>
                <w:w w:val="34"/>
                <w:sz w:val="19"/>
                <w:lang w:val="it-IT"/>
              </w:rPr>
              <w:t>-­‐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ps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i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co</w:t>
            </w:r>
            <w:r w:rsidRPr="00463558">
              <w:rPr>
                <w:color w:val="000000" w:themeColor="text1"/>
                <w:w w:val="34"/>
                <w:sz w:val="19"/>
                <w:lang w:val="it-IT"/>
              </w:rPr>
              <w:t>-­‐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soc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i</w:t>
            </w:r>
            <w:r w:rsidRPr="00463558">
              <w:rPr>
                <w:color w:val="000000" w:themeColor="text1"/>
                <w:spacing w:val="1"/>
                <w:w w:val="103"/>
                <w:sz w:val="19"/>
                <w:lang w:val="it-IT"/>
              </w:rPr>
              <w:t>a</w:t>
            </w:r>
            <w:r w:rsidRPr="00463558">
              <w:rPr>
                <w:color w:val="000000" w:themeColor="text1"/>
                <w:w w:val="103"/>
                <w:sz w:val="19"/>
                <w:lang w:val="it-IT"/>
              </w:rPr>
              <w:t>le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Fasanelli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Roberto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6"/>
              <w:ind w:right="237"/>
              <w:jc w:val="right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sz w:val="19"/>
              </w:rPr>
              <w:t>07/09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7F472E" w:rsidP="00FD02E0">
            <w:pPr>
              <w:pStyle w:val="TableParagraph"/>
              <w:ind w:left="199" w:right="189"/>
              <w:jc w:val="center"/>
              <w:rPr>
                <w:color w:val="000000" w:themeColor="text1"/>
                <w:sz w:val="19"/>
              </w:rPr>
            </w:pPr>
            <w:r w:rsidRPr="00EC50C3">
              <w:rPr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ind w:left="197" w:right="181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spacing w:val="1"/>
                <w:w w:val="103"/>
                <w:sz w:val="19"/>
              </w:rPr>
              <w:t>T</w:t>
            </w:r>
            <w:r w:rsidRPr="00331B21">
              <w:rPr>
                <w:color w:val="000000" w:themeColor="text1"/>
                <w:w w:val="34"/>
                <w:sz w:val="19"/>
              </w:rPr>
              <w:t>-­‐</w:t>
            </w:r>
            <w:r w:rsidRPr="00331B21">
              <w:rPr>
                <w:color w:val="000000" w:themeColor="text1"/>
                <w:w w:val="103"/>
                <w:sz w:val="19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ind w:left="162" w:right="146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21/09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7F472E" w:rsidP="00FD02E0">
            <w:pPr>
              <w:pStyle w:val="TableParagraph"/>
              <w:ind w:left="132" w:right="118"/>
              <w:jc w:val="center"/>
              <w:rPr>
                <w:color w:val="000000" w:themeColor="text1"/>
                <w:sz w:val="19"/>
              </w:rPr>
            </w:pPr>
            <w:bookmarkStart w:id="0" w:name="_GoBack"/>
            <w:r w:rsidRPr="00EC50C3">
              <w:rPr>
                <w:color w:val="000000" w:themeColor="text1"/>
                <w:sz w:val="20"/>
                <w:szCs w:val="20"/>
              </w:rPr>
              <w:t>10.00</w:t>
            </w:r>
            <w:bookmarkEnd w:id="0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B703C8" w:rsidP="00FD02E0">
            <w:pPr>
              <w:pStyle w:val="TableParagraph"/>
              <w:ind w:left="112" w:right="105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pacing w:val="1"/>
                <w:w w:val="103"/>
                <w:sz w:val="19"/>
              </w:rPr>
              <w:t>T-1</w:t>
            </w:r>
          </w:p>
        </w:tc>
      </w:tr>
      <w:tr w:rsidR="00FD02E0" w:rsidTr="00015730">
        <w:trPr>
          <w:trHeight w:val="325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463558" w:rsidRDefault="00FD02E0" w:rsidP="00FD02E0">
            <w:pPr>
              <w:pStyle w:val="TableParagraph"/>
              <w:spacing w:before="49"/>
              <w:ind w:left="110"/>
              <w:rPr>
                <w:color w:val="000000" w:themeColor="text1"/>
                <w:sz w:val="19"/>
                <w:lang w:val="it-IT"/>
              </w:rPr>
            </w:pPr>
            <w:r w:rsidRPr="00463558">
              <w:rPr>
                <w:color w:val="000000" w:themeColor="text1"/>
                <w:w w:val="105"/>
                <w:sz w:val="19"/>
                <w:lang w:val="it-IT"/>
              </w:rPr>
              <w:t>Reti sociali, politiche e comunicative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spacing w:before="49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Brancaccio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9A6EE5" w:rsidRDefault="00FD02E0" w:rsidP="00FD02E0">
            <w:pPr>
              <w:pStyle w:val="TableParagraph"/>
              <w:spacing w:before="49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Luciano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49"/>
              <w:ind w:right="239"/>
              <w:jc w:val="right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sz w:val="19"/>
              </w:rPr>
              <w:t>11/0</w:t>
            </w:r>
            <w:r w:rsidR="00A45B7F" w:rsidRPr="00331B21">
              <w:rPr>
                <w:color w:val="000000" w:themeColor="text1"/>
                <w:sz w:val="19"/>
              </w:rPr>
              <w:t>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49"/>
              <w:ind w:left="199" w:right="18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49"/>
              <w:ind w:left="197" w:right="181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3"/>
                <w:sz w:val="19"/>
              </w:rPr>
              <w:t>II</w:t>
            </w:r>
            <w:r w:rsidRPr="00331B21">
              <w:rPr>
                <w:color w:val="000000" w:themeColor="text1"/>
                <w:w w:val="34"/>
                <w:sz w:val="19"/>
              </w:rPr>
              <w:t>-­‐</w:t>
            </w:r>
            <w:r w:rsidR="00A45B7F" w:rsidRPr="00331B21">
              <w:rPr>
                <w:color w:val="000000" w:themeColor="text1"/>
                <w:w w:val="103"/>
                <w:sz w:val="19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49"/>
              <w:ind w:left="162" w:right="148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25/0</w:t>
            </w:r>
            <w:r w:rsidR="00A45B7F" w:rsidRPr="00331B21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FD02E0" w:rsidP="00FD02E0">
            <w:pPr>
              <w:pStyle w:val="TableParagraph"/>
              <w:spacing w:before="49"/>
              <w:ind w:left="132" w:right="118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331B21" w:rsidRDefault="00B703C8" w:rsidP="00FD02E0">
            <w:pPr>
              <w:pStyle w:val="TableParagraph"/>
              <w:spacing w:before="49"/>
              <w:ind w:left="112" w:right="105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pacing w:val="1"/>
                <w:w w:val="103"/>
                <w:sz w:val="19"/>
              </w:rPr>
              <w:t>T-1</w:t>
            </w:r>
          </w:p>
        </w:tc>
      </w:tr>
      <w:tr w:rsidR="00015730" w:rsidTr="00015730">
        <w:trPr>
          <w:trHeight w:val="292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Politiche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educative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Grimaldi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9A6EE5" w:rsidRDefault="00015730" w:rsidP="00015730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Emiliano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D64C94" w:rsidP="00015730">
            <w:pPr>
              <w:pStyle w:val="TableParagraph"/>
              <w:ind w:left="85" w:right="73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>03</w:t>
            </w:r>
            <w:r w:rsidR="00015730" w:rsidRPr="00331B21">
              <w:rPr>
                <w:color w:val="000000" w:themeColor="text1"/>
                <w:w w:val="105"/>
                <w:sz w:val="19"/>
              </w:rPr>
              <w:t>/09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9" w:right="8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121" w:right="118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I-</w:t>
            </w:r>
            <w:r w:rsidR="00D64C94">
              <w:rPr>
                <w:color w:val="000000" w:themeColor="text1"/>
                <w:w w:val="105"/>
                <w:sz w:val="19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0" w:right="85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2</w:t>
            </w:r>
            <w:r w:rsidR="00D64C94">
              <w:rPr>
                <w:color w:val="000000" w:themeColor="text1"/>
                <w:w w:val="105"/>
                <w:sz w:val="19"/>
              </w:rPr>
              <w:t>1</w:t>
            </w:r>
            <w:r w:rsidRPr="00331B21">
              <w:rPr>
                <w:color w:val="000000" w:themeColor="text1"/>
                <w:w w:val="105"/>
                <w:sz w:val="19"/>
              </w:rPr>
              <w:t>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97" w:right="95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30" w:rsidRPr="00331B21" w:rsidRDefault="00015730" w:rsidP="00015730">
            <w:pPr>
              <w:pStyle w:val="TableParagraph"/>
              <w:ind w:left="122" w:right="119"/>
              <w:jc w:val="center"/>
              <w:rPr>
                <w:color w:val="000000" w:themeColor="text1"/>
                <w:sz w:val="19"/>
              </w:rPr>
            </w:pPr>
            <w:r w:rsidRPr="00331B21">
              <w:rPr>
                <w:color w:val="000000" w:themeColor="text1"/>
                <w:w w:val="105"/>
                <w:sz w:val="19"/>
              </w:rPr>
              <w:t>I-</w:t>
            </w:r>
            <w:r w:rsidR="004C5B06">
              <w:rPr>
                <w:color w:val="000000" w:themeColor="text1"/>
                <w:w w:val="105"/>
                <w:sz w:val="19"/>
              </w:rPr>
              <w:t>2</w:t>
            </w:r>
          </w:p>
        </w:tc>
      </w:tr>
      <w:tr w:rsidR="00A45B7F" w:rsidTr="00633F53">
        <w:trPr>
          <w:trHeight w:val="292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B7F" w:rsidRPr="009A6EE5" w:rsidRDefault="00A45B7F" w:rsidP="00A45B7F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Politiche</w:t>
            </w:r>
            <w:proofErr w:type="spellEnd"/>
            <w:r w:rsidRPr="009A6EE5">
              <w:rPr>
                <w:color w:val="000000" w:themeColor="text1"/>
                <w:w w:val="105"/>
                <w:sz w:val="19"/>
              </w:rPr>
              <w:t xml:space="preserve"> del </w:t>
            </w:r>
            <w:proofErr w:type="spellStart"/>
            <w:r w:rsidRPr="009A6EE5">
              <w:rPr>
                <w:color w:val="000000" w:themeColor="text1"/>
                <w:w w:val="105"/>
                <w:sz w:val="19"/>
              </w:rPr>
              <w:t>lavoro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B7F" w:rsidRPr="009A6EE5" w:rsidRDefault="00A45B7F" w:rsidP="00A45B7F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Orientale C.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B7F" w:rsidRPr="009A6EE5" w:rsidRDefault="00A45B7F" w:rsidP="00A45B7F">
            <w:pPr>
              <w:pStyle w:val="TableParagraph"/>
              <w:ind w:left="110"/>
              <w:rPr>
                <w:color w:val="000000" w:themeColor="text1"/>
                <w:sz w:val="19"/>
              </w:rPr>
            </w:pPr>
            <w:r w:rsidRPr="009A6EE5">
              <w:rPr>
                <w:color w:val="000000" w:themeColor="text1"/>
                <w:w w:val="105"/>
                <w:sz w:val="19"/>
              </w:rPr>
              <w:t>Giustina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B7F" w:rsidRPr="00331B21" w:rsidRDefault="00A45B7F" w:rsidP="00A45B7F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10/09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B7F" w:rsidRPr="00331B21" w:rsidRDefault="00A45B7F" w:rsidP="00A45B7F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B7F" w:rsidRPr="00331B21" w:rsidRDefault="000D0FC0" w:rsidP="00A45B7F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I-3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B7F" w:rsidRPr="00331B21" w:rsidRDefault="00A45B7F" w:rsidP="00A45B7F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24/09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B7F" w:rsidRPr="00331B21" w:rsidRDefault="00A45B7F" w:rsidP="00A45B7F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31B21">
              <w:rPr>
                <w:rFonts w:ascii="Calibri" w:hAnsi="Calibr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B7F" w:rsidRPr="00331B21" w:rsidRDefault="00B703C8" w:rsidP="00A45B7F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I-4</w:t>
            </w:r>
          </w:p>
        </w:tc>
      </w:tr>
      <w:tr w:rsidR="00FD02E0" w:rsidTr="00763392">
        <w:trPr>
          <w:trHeight w:val="489"/>
        </w:trPr>
        <w:tc>
          <w:tcPr>
            <w:tcW w:w="3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E0" w:rsidRPr="00463558" w:rsidRDefault="00FD02E0" w:rsidP="00FD02E0">
            <w:pPr>
              <w:pStyle w:val="TableParagraph"/>
              <w:spacing w:before="6"/>
              <w:ind w:left="110"/>
              <w:rPr>
                <w:sz w:val="19"/>
                <w:lang w:val="it-IT"/>
              </w:rPr>
            </w:pPr>
            <w:r w:rsidRPr="00463558">
              <w:rPr>
                <w:w w:val="105"/>
                <w:sz w:val="19"/>
                <w:lang w:val="it-IT"/>
              </w:rPr>
              <w:t>Analisi delle dinamiche urbane</w:t>
            </w:r>
          </w:p>
          <w:p w:rsidR="00FD02E0" w:rsidRPr="00463558" w:rsidRDefault="00FD02E0" w:rsidP="00FD02E0">
            <w:pPr>
              <w:pStyle w:val="TableParagraph"/>
              <w:spacing w:before="13" w:line="218" w:lineRule="exact"/>
              <w:ind w:left="110"/>
              <w:rPr>
                <w:sz w:val="19"/>
                <w:lang w:val="it-IT"/>
              </w:rPr>
            </w:pPr>
            <w:r w:rsidRPr="00463558">
              <w:rPr>
                <w:w w:val="105"/>
                <w:sz w:val="19"/>
                <w:lang w:val="it-IT"/>
              </w:rPr>
              <w:t>e metropolitane</w:t>
            </w:r>
          </w:p>
        </w:tc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02E0" w:rsidRPr="00463558" w:rsidRDefault="00FD02E0" w:rsidP="00FD02E0">
            <w:pPr>
              <w:pStyle w:val="TableParagraph"/>
              <w:tabs>
                <w:tab w:val="left" w:pos="1543"/>
                <w:tab w:val="left" w:pos="3391"/>
              </w:tabs>
              <w:spacing w:before="116"/>
              <w:ind w:left="110"/>
              <w:rPr>
                <w:b/>
                <w:sz w:val="21"/>
                <w:lang w:val="it-IT"/>
              </w:rPr>
            </w:pPr>
            <w:proofErr w:type="spellStart"/>
            <w:r w:rsidRPr="00463558">
              <w:rPr>
                <w:w w:val="105"/>
                <w:sz w:val="19"/>
                <w:lang w:val="it-IT"/>
              </w:rPr>
              <w:t>Laino</w:t>
            </w:r>
            <w:proofErr w:type="spellEnd"/>
            <w:r w:rsidRPr="00463558">
              <w:rPr>
                <w:w w:val="105"/>
                <w:sz w:val="19"/>
                <w:lang w:val="it-IT"/>
              </w:rPr>
              <w:tab/>
              <w:t>Giovanni</w:t>
            </w:r>
            <w:r w:rsidRPr="00463558">
              <w:rPr>
                <w:w w:val="105"/>
                <w:sz w:val="19"/>
                <w:lang w:val="it-IT"/>
              </w:rPr>
              <w:tab/>
            </w:r>
            <w:r w:rsidRPr="00463558">
              <w:rPr>
                <w:b/>
                <w:w w:val="105"/>
                <w:sz w:val="21"/>
                <w:lang w:val="it-IT"/>
              </w:rPr>
              <w:t>Contattare il docente</w:t>
            </w:r>
            <w:hyperlink r:id="rId4">
              <w:r w:rsidRPr="00463558">
                <w:rPr>
                  <w:b/>
                  <w:w w:val="105"/>
                  <w:sz w:val="21"/>
                  <w:lang w:val="it-IT"/>
                </w:rPr>
                <w:t>giovanni.laino@unina.it</w:t>
              </w:r>
            </w:hyperlink>
          </w:p>
        </w:tc>
      </w:tr>
      <w:tr w:rsidR="00FD02E0" w:rsidTr="00763392">
        <w:trPr>
          <w:trHeight w:val="354"/>
        </w:trPr>
        <w:tc>
          <w:tcPr>
            <w:tcW w:w="3367" w:type="dxa"/>
            <w:tcBorders>
              <w:top w:val="single" w:sz="6" w:space="0" w:color="000000"/>
              <w:right w:val="single" w:sz="6" w:space="0" w:color="000000"/>
            </w:tcBorders>
          </w:tcPr>
          <w:p w:rsidR="00FD02E0" w:rsidRDefault="00FD02E0" w:rsidP="00FD02E0">
            <w:pPr>
              <w:pStyle w:val="TableParagraph"/>
              <w:spacing w:before="63"/>
              <w:ind w:left="11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Demografia</w:t>
            </w:r>
            <w:proofErr w:type="spellEnd"/>
          </w:p>
        </w:tc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FD02E0" w:rsidRPr="00463558" w:rsidRDefault="00FD02E0" w:rsidP="00FD02E0">
            <w:pPr>
              <w:pStyle w:val="TableParagraph"/>
              <w:tabs>
                <w:tab w:val="left" w:pos="1558"/>
                <w:tab w:val="left" w:pos="3363"/>
              </w:tabs>
              <w:spacing w:before="49"/>
              <w:ind w:left="110"/>
              <w:rPr>
                <w:b/>
                <w:sz w:val="21"/>
                <w:lang w:val="it-IT"/>
              </w:rPr>
            </w:pPr>
            <w:proofErr w:type="spellStart"/>
            <w:r w:rsidRPr="00463558">
              <w:rPr>
                <w:w w:val="105"/>
                <w:sz w:val="19"/>
                <w:lang w:val="it-IT"/>
              </w:rPr>
              <w:t>Gabrielli</w:t>
            </w:r>
            <w:proofErr w:type="spellEnd"/>
            <w:r w:rsidRPr="00463558">
              <w:rPr>
                <w:w w:val="105"/>
                <w:sz w:val="19"/>
                <w:lang w:val="it-IT"/>
              </w:rPr>
              <w:tab/>
              <w:t>Giuseppe</w:t>
            </w:r>
            <w:r w:rsidRPr="00463558">
              <w:rPr>
                <w:w w:val="105"/>
                <w:sz w:val="19"/>
                <w:lang w:val="it-IT"/>
              </w:rPr>
              <w:tab/>
            </w:r>
            <w:r w:rsidRPr="00463558">
              <w:rPr>
                <w:b/>
                <w:w w:val="105"/>
                <w:sz w:val="21"/>
                <w:lang w:val="it-IT"/>
              </w:rPr>
              <w:t>Contattare il docente</w:t>
            </w:r>
            <w:hyperlink r:id="rId5">
              <w:r w:rsidRPr="00463558">
                <w:rPr>
                  <w:b/>
                  <w:w w:val="105"/>
                  <w:sz w:val="21"/>
                  <w:lang w:val="it-IT"/>
                </w:rPr>
                <w:t>giuseppe.gabrielli@unina.it</w:t>
              </w:r>
            </w:hyperlink>
          </w:p>
        </w:tc>
      </w:tr>
    </w:tbl>
    <w:p w:rsidR="00F01905" w:rsidRDefault="00463558" w:rsidP="00763392">
      <w:pPr>
        <w:ind w:left="2124" w:firstLine="708"/>
      </w:pPr>
      <w:r>
        <w:t>Laurea Magistrale in Politiche sociali e del territorio (LM – 88)</w:t>
      </w:r>
    </w:p>
    <w:p w:rsidR="00463558" w:rsidRDefault="00463558" w:rsidP="00763392">
      <w:pPr>
        <w:ind w:left="3540" w:firstLine="708"/>
      </w:pPr>
      <w:r>
        <w:t xml:space="preserve">Sessione </w:t>
      </w:r>
      <w:r w:rsidR="00763392">
        <w:t>autunnale</w:t>
      </w:r>
      <w:r>
        <w:t xml:space="preserve"> </w:t>
      </w:r>
      <w:proofErr w:type="spellStart"/>
      <w:r>
        <w:t>a.a.</w:t>
      </w:r>
      <w:proofErr w:type="spellEnd"/>
      <w:r>
        <w:t xml:space="preserve"> 2019/2020</w:t>
      </w:r>
    </w:p>
    <w:sectPr w:rsidR="00463558" w:rsidSect="00463558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characterSpacingControl w:val="doNotCompress"/>
  <w:compat/>
  <w:rsids>
    <w:rsidRoot w:val="00463558"/>
    <w:rsid w:val="00015730"/>
    <w:rsid w:val="000D0FC0"/>
    <w:rsid w:val="001E1042"/>
    <w:rsid w:val="00331B21"/>
    <w:rsid w:val="003914F5"/>
    <w:rsid w:val="00463558"/>
    <w:rsid w:val="004C5B06"/>
    <w:rsid w:val="00622899"/>
    <w:rsid w:val="00726B0B"/>
    <w:rsid w:val="00763392"/>
    <w:rsid w:val="007927D2"/>
    <w:rsid w:val="007F472E"/>
    <w:rsid w:val="0086392B"/>
    <w:rsid w:val="008C7059"/>
    <w:rsid w:val="009A47CA"/>
    <w:rsid w:val="00A174C3"/>
    <w:rsid w:val="00A45B7F"/>
    <w:rsid w:val="00A9777E"/>
    <w:rsid w:val="00B703C8"/>
    <w:rsid w:val="00BD299D"/>
    <w:rsid w:val="00C165D0"/>
    <w:rsid w:val="00D46EBF"/>
    <w:rsid w:val="00D64C94"/>
    <w:rsid w:val="00E861B4"/>
    <w:rsid w:val="00EC10A5"/>
    <w:rsid w:val="00EC50C3"/>
    <w:rsid w:val="00F01905"/>
    <w:rsid w:val="00F04325"/>
    <w:rsid w:val="00FA59FA"/>
    <w:rsid w:val="00FD0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55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55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3558"/>
    <w:pPr>
      <w:spacing w:before="30"/>
    </w:pPr>
  </w:style>
  <w:style w:type="paragraph" w:customStyle="1" w:styleId="Default">
    <w:name w:val="Default"/>
    <w:uiPriority w:val="99"/>
    <w:rsid w:val="00FA59F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useppe.gabrielli@unina.it" TargetMode="External"/><Relationship Id="rId4" Type="http://schemas.openxmlformats.org/officeDocument/2006/relationships/hyperlink" Target="mailto:giovanni.lai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24</cp:revision>
  <dcterms:created xsi:type="dcterms:W3CDTF">2020-05-08T10:52:00Z</dcterms:created>
  <dcterms:modified xsi:type="dcterms:W3CDTF">2020-07-22T07:58:00Z</dcterms:modified>
</cp:coreProperties>
</file>